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37" w:rsidRDefault="00575437" w:rsidP="0057543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hd w:val="clear" w:color="auto" w:fill="FFFFFF"/>
        </w:rPr>
      </w:pPr>
      <w:bookmarkStart w:id="0" w:name="_GoBack"/>
      <w:r w:rsidRPr="00DF023A">
        <w:rPr>
          <w:b/>
          <w:bCs/>
          <w:color w:val="000000" w:themeColor="text1"/>
          <w:shd w:val="clear" w:color="auto" w:fill="FFFFFF"/>
        </w:rPr>
        <w:t>«</w:t>
      </w:r>
      <w:r w:rsidRPr="00093DC4">
        <w:rPr>
          <w:b/>
          <w:bCs/>
          <w:color w:val="000000" w:themeColor="text1"/>
          <w:shd w:val="clear" w:color="auto" w:fill="FFFFFF"/>
        </w:rPr>
        <w:t>С коррупционными правонарушениями будут бор</w:t>
      </w:r>
      <w:r>
        <w:rPr>
          <w:b/>
          <w:bCs/>
          <w:color w:val="000000" w:themeColor="text1"/>
          <w:shd w:val="clear" w:color="auto" w:fill="FFFFFF"/>
        </w:rPr>
        <w:t>оться информационные технологии</w:t>
      </w:r>
      <w:r w:rsidRPr="00DF023A">
        <w:rPr>
          <w:b/>
          <w:bCs/>
          <w:color w:val="000000" w:themeColor="text1"/>
          <w:shd w:val="clear" w:color="auto" w:fill="FFFFFF"/>
        </w:rPr>
        <w:t>»</w:t>
      </w:r>
    </w:p>
    <w:bookmarkEnd w:id="0"/>
    <w:p w:rsidR="00575437" w:rsidRPr="00987236" w:rsidRDefault="00575437" w:rsidP="0057543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575437" w:rsidRPr="00093DC4" w:rsidRDefault="00575437" w:rsidP="00575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В рамках последовательно принимаемых мер по борьбе с коррупцией Президентом России 25 апреля утверждено положение, анонсировавшее создание в нашем государстве Государственной информационной системы «Посейдон».</w:t>
      </w:r>
    </w:p>
    <w:p w:rsidR="00575437" w:rsidRPr="00093DC4" w:rsidRDefault="00575437" w:rsidP="00575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 xml:space="preserve">Данная система предназначена для накопления к ней сведений </w:t>
      </w:r>
      <w:r>
        <w:rPr>
          <w:sz w:val="28"/>
          <w:szCs w:val="28"/>
        </w:rPr>
        <w:t xml:space="preserve">                      </w:t>
      </w:r>
      <w:r w:rsidRPr="00093DC4">
        <w:rPr>
          <w:sz w:val="28"/>
          <w:szCs w:val="28"/>
        </w:rPr>
        <w:t xml:space="preserve">о доходах, расходах и имуществе лиц, замещающих государственные </w:t>
      </w:r>
      <w:r>
        <w:rPr>
          <w:sz w:val="28"/>
          <w:szCs w:val="28"/>
        </w:rPr>
        <w:t xml:space="preserve">                       </w:t>
      </w:r>
      <w:r w:rsidRPr="00093DC4">
        <w:rPr>
          <w:sz w:val="28"/>
          <w:szCs w:val="28"/>
        </w:rPr>
        <w:t>и муниципальные должности, прочих служащих органов власти и местного самоуправления, а также последующего использования такой информации для проведения аналитических мероприятий и проверок соблюдения указанными лицами налагаемых на них запретов и ограничений.</w:t>
      </w:r>
    </w:p>
    <w:p w:rsidR="00575437" w:rsidRPr="00093DC4" w:rsidRDefault="00575437" w:rsidP="00575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В частности, одним из сегментов ГИС «Посейдон» станет специальное программное обеспечение «Справки БК», которое уже на протяжении многих лет используется служащими всех уровней при предоставлении работодателю ежегодных сведе</w:t>
      </w:r>
      <w:r>
        <w:rPr>
          <w:sz w:val="28"/>
          <w:szCs w:val="28"/>
        </w:rPr>
        <w:t>ний о своих доходах и расходах.</w:t>
      </w:r>
    </w:p>
    <w:p w:rsidR="00575437" w:rsidRPr="00093DC4" w:rsidRDefault="00575437" w:rsidP="00575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Система сможет получать информацию из прочих цифровых систем, содержащих любые данные, которые так или иначе могут быть использованы в целях противодействия коррупционным проявлениям.</w:t>
      </w:r>
    </w:p>
    <w:p w:rsidR="00575437" w:rsidRPr="00093DC4" w:rsidRDefault="00575437" w:rsidP="00575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Предполагается, что функционал ГИС «Посейдон» позволит автоматизировать значительное число реализуемых участниками антикоррупционной деятельности функций.</w:t>
      </w:r>
    </w:p>
    <w:p w:rsidR="00575437" w:rsidRPr="00093DC4" w:rsidRDefault="00575437" w:rsidP="00575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К системе смогут подключиться федеральные, региональные и местные публичные органы, и даже подведомственные им организации, которым содержащаяся в ней информация будет предоставляться на безвозмездной основе.</w:t>
      </w:r>
    </w:p>
    <w:p w:rsidR="00575437" w:rsidRPr="00465FA9" w:rsidRDefault="00575437" w:rsidP="00575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Из содержания Указа Президента следует, что в ближайшие 3 месяца будут определены порядок взаимодействия ГИС «Посейдон» с другими информационными системами, а также перечень тех органов и организации, которые будут предоставлять информацию для включения в саму систему.</w:t>
      </w:r>
      <w:r w:rsidRPr="00465FA9">
        <w:rPr>
          <w:sz w:val="28"/>
          <w:szCs w:val="28"/>
        </w:rPr>
        <w:t xml:space="preserve"> </w:t>
      </w:r>
    </w:p>
    <w:p w:rsidR="00575437" w:rsidRDefault="00575437" w:rsidP="00575437"/>
    <w:p w:rsidR="00575437" w:rsidRDefault="00575437" w:rsidP="00575437"/>
    <w:p w:rsidR="00575437" w:rsidRPr="00D32608" w:rsidRDefault="00575437" w:rsidP="00575437"/>
    <w:p w:rsidR="00575437" w:rsidRPr="00D32608" w:rsidRDefault="00575437" w:rsidP="00575437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F12C76" w:rsidRPr="00575437" w:rsidRDefault="00F12C76" w:rsidP="00575437"/>
    <w:sectPr w:rsidR="00F12C76" w:rsidRPr="00575437" w:rsidSect="00DF7F13">
      <w:headerReference w:type="even" r:id="rId6"/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68" w:rsidRDefault="00347A68">
      <w:r>
        <w:separator/>
      </w:r>
    </w:p>
  </w:endnote>
  <w:endnote w:type="continuationSeparator" w:id="0">
    <w:p w:rsidR="00347A68" w:rsidRDefault="003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68" w:rsidRDefault="00347A68">
      <w:r>
        <w:separator/>
      </w:r>
    </w:p>
  </w:footnote>
  <w:footnote w:type="continuationSeparator" w:id="0">
    <w:p w:rsidR="00347A68" w:rsidRDefault="0034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AA4490" w:rsidP="00990C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1E9" w:rsidRDefault="00347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AA4490" w:rsidP="00990C06">
    <w:pPr>
      <w:pStyle w:val="a6"/>
      <w:framePr w:wrap="around" w:vAnchor="text" w:hAnchor="margin" w:xAlign="center" w:y="1"/>
      <w:rPr>
        <w:rStyle w:val="a8"/>
        <w:sz w:val="24"/>
      </w:rPr>
    </w:pPr>
    <w:r w:rsidRPr="00D33A48">
      <w:rPr>
        <w:rStyle w:val="a8"/>
        <w:sz w:val="24"/>
      </w:rPr>
      <w:fldChar w:fldCharType="begin"/>
    </w:r>
    <w:r w:rsidRPr="00D33A48">
      <w:rPr>
        <w:rStyle w:val="a8"/>
        <w:sz w:val="24"/>
      </w:rPr>
      <w:instrText xml:space="preserve">PAGE  </w:instrText>
    </w:r>
    <w:r w:rsidRPr="00D33A48">
      <w:rPr>
        <w:rStyle w:val="a8"/>
        <w:sz w:val="24"/>
      </w:rPr>
      <w:fldChar w:fldCharType="separate"/>
    </w:r>
    <w:r w:rsidR="008B0567">
      <w:rPr>
        <w:rStyle w:val="a8"/>
        <w:noProof/>
        <w:sz w:val="24"/>
      </w:rPr>
      <w:t>2</w:t>
    </w:r>
    <w:r w:rsidRPr="00D33A48">
      <w:rPr>
        <w:rStyle w:val="a8"/>
        <w:sz w:val="24"/>
      </w:rPr>
      <w:fldChar w:fldCharType="end"/>
    </w:r>
  </w:p>
  <w:p w:rsidR="00B211E9" w:rsidRDefault="00347A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E"/>
    <w:rsid w:val="00007281"/>
    <w:rsid w:val="001A3706"/>
    <w:rsid w:val="002970D8"/>
    <w:rsid w:val="00347A68"/>
    <w:rsid w:val="003C4AD2"/>
    <w:rsid w:val="00575437"/>
    <w:rsid w:val="006B0FA2"/>
    <w:rsid w:val="006C0B77"/>
    <w:rsid w:val="00787189"/>
    <w:rsid w:val="0079416E"/>
    <w:rsid w:val="007E629A"/>
    <w:rsid w:val="008242FF"/>
    <w:rsid w:val="00870751"/>
    <w:rsid w:val="008B0567"/>
    <w:rsid w:val="00922C48"/>
    <w:rsid w:val="009A5EA3"/>
    <w:rsid w:val="00AA4490"/>
    <w:rsid w:val="00AE1A17"/>
    <w:rsid w:val="00B915B7"/>
    <w:rsid w:val="00C336A3"/>
    <w:rsid w:val="00C3713B"/>
    <w:rsid w:val="00C55666"/>
    <w:rsid w:val="00CF21E0"/>
    <w:rsid w:val="00D152FB"/>
    <w:rsid w:val="00E07FAA"/>
    <w:rsid w:val="00E93195"/>
    <w:rsid w:val="00EA2EE6"/>
    <w:rsid w:val="00EA59DF"/>
    <w:rsid w:val="00EE4070"/>
    <w:rsid w:val="00EE58BC"/>
    <w:rsid w:val="00F12C76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EB53-E8EC-4909-A50E-CD420D2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B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07281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B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AE1A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1A1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6">
    <w:name w:val="header"/>
    <w:basedOn w:val="a"/>
    <w:link w:val="a7"/>
    <w:rsid w:val="00AA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449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8">
    <w:name w:val="page number"/>
    <w:basedOn w:val="a0"/>
    <w:rsid w:val="00AA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2022-05-16T06:18:00Z</dcterms:created>
  <dcterms:modified xsi:type="dcterms:W3CDTF">2022-05-16T06:45:00Z</dcterms:modified>
</cp:coreProperties>
</file>