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66" w:rsidRPr="00D32608" w:rsidRDefault="00C55666" w:rsidP="00C55666">
      <w:pPr>
        <w:autoSpaceDE w:val="0"/>
        <w:autoSpaceDN w:val="0"/>
        <w:adjustRightInd w:val="0"/>
        <w:spacing w:line="240" w:lineRule="exact"/>
        <w:jc w:val="center"/>
        <w:rPr>
          <w:color w:val="000000" w:themeColor="text1"/>
        </w:rPr>
      </w:pPr>
      <w:bookmarkStart w:id="0" w:name="_GoBack"/>
      <w:r w:rsidRPr="00D32608">
        <w:rPr>
          <w:b/>
          <w:bCs/>
          <w:color w:val="000000" w:themeColor="text1"/>
          <w:shd w:val="clear" w:color="auto" w:fill="FFFFFF"/>
        </w:rPr>
        <w:t>«</w:t>
      </w:r>
      <w:r w:rsidRPr="00421183">
        <w:rPr>
          <w:b/>
          <w:bCs/>
          <w:color w:val="000000" w:themeColor="text1"/>
          <w:shd w:val="clear" w:color="auto" w:fill="FFFFFF"/>
        </w:rPr>
        <w:t>Как обжаловать судебный приказ</w:t>
      </w:r>
      <w:r w:rsidRPr="00B52962">
        <w:rPr>
          <w:b/>
          <w:bCs/>
          <w:color w:val="000000" w:themeColor="text1"/>
          <w:shd w:val="clear" w:color="auto" w:fill="FFFFFF"/>
        </w:rPr>
        <w:t>»</w:t>
      </w:r>
    </w:p>
    <w:bookmarkEnd w:id="0"/>
    <w:p w:rsidR="00C55666" w:rsidRPr="00D32608" w:rsidRDefault="00C55666" w:rsidP="00C55666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C55666" w:rsidRPr="00421183" w:rsidRDefault="00C55666" w:rsidP="00C55666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Исходя из требований ст. 126 Гражданского процессуального кодекса Российской Федерации (далее – ГПК РФ) судебный приказ по существу заявленного требования выносится в течение пяти дней со дня поступления заявления о вынесении судебного приказа в суд.</w:t>
      </w:r>
    </w:p>
    <w:p w:rsidR="00C55666" w:rsidRPr="00421183" w:rsidRDefault="00C55666" w:rsidP="00C55666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Судебный приказ выносится без вызова взыскателя и должника</w:t>
      </w:r>
      <w:r>
        <w:rPr>
          <w:kern w:val="0"/>
        </w:rPr>
        <w:t xml:space="preserve">                    </w:t>
      </w:r>
      <w:r w:rsidRPr="00421183">
        <w:rPr>
          <w:kern w:val="0"/>
        </w:rPr>
        <w:t xml:space="preserve"> и проведения судебного разбирательства.</w:t>
      </w:r>
    </w:p>
    <w:p w:rsidR="00C55666" w:rsidRPr="00421183" w:rsidRDefault="00C55666" w:rsidP="00C55666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 xml:space="preserve">Суд исследует изложенные в направленном взыскателем заявлении </w:t>
      </w:r>
      <w:r>
        <w:rPr>
          <w:kern w:val="0"/>
        </w:rPr>
        <w:t xml:space="preserve">               </w:t>
      </w:r>
      <w:r w:rsidRPr="00421183">
        <w:rPr>
          <w:kern w:val="0"/>
        </w:rPr>
        <w:t>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документов.</w:t>
      </w:r>
    </w:p>
    <w:p w:rsidR="00C55666" w:rsidRPr="00421183" w:rsidRDefault="00C55666" w:rsidP="00C55666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Как установлено ст. 128 ГПК РФ судья в пятидневный срок со дня вынесения судебного приказа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</w:p>
    <w:p w:rsidR="00C55666" w:rsidRPr="00421183" w:rsidRDefault="00C55666" w:rsidP="00C55666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В соответствии со ст. 129 ГПК РФ при поступлении в установленный срок возражений должника относительно исполнения судебного приказа судья отменяет судебный приказ.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вынесения.</w:t>
      </w:r>
    </w:p>
    <w:p w:rsidR="00C55666" w:rsidRPr="00421183" w:rsidRDefault="00C55666" w:rsidP="00C55666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В случае пропуска срока обжалования он может быть восстановлен</w:t>
      </w:r>
      <w:r>
        <w:rPr>
          <w:kern w:val="0"/>
        </w:rPr>
        <w:t xml:space="preserve">               </w:t>
      </w:r>
      <w:r w:rsidRPr="00421183">
        <w:rPr>
          <w:kern w:val="0"/>
        </w:rPr>
        <w:t xml:space="preserve"> в соответствии со ст. 112 ГПК РФ.</w:t>
      </w:r>
    </w:p>
    <w:p w:rsidR="00C55666" w:rsidRPr="00421183" w:rsidRDefault="00C55666" w:rsidP="00C55666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Заявление о восстановлении пропущенного процессуального срока подается в суд, в котором надлежало совершить процессуальное действие.</w:t>
      </w:r>
    </w:p>
    <w:p w:rsidR="00C55666" w:rsidRPr="00421183" w:rsidRDefault="00C55666" w:rsidP="00C55666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Одновременно с подачей заявления о восстановлении процессуального срока должно быть совершено необходимое процессуальное действие (подана жалоба, возражения, представлены документы) в отношении которого пропущен срок.</w:t>
      </w:r>
    </w:p>
    <w:p w:rsidR="00C55666" w:rsidRPr="00421183" w:rsidRDefault="00C55666" w:rsidP="00C55666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Об отмене судебного приказа выносится определение, которое обжалованию не подлежит.</w:t>
      </w:r>
    </w:p>
    <w:p w:rsidR="00C55666" w:rsidRPr="00421183" w:rsidRDefault="00C55666" w:rsidP="00C55666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 xml:space="preserve">ГПК РФ не регламентирован срок, в течение которого выносится указанное определение. Статьей 129 ГПК РФ лишь предусмотрен </w:t>
      </w:r>
      <w:proofErr w:type="gramStart"/>
      <w:r w:rsidRPr="00421183">
        <w:rPr>
          <w:kern w:val="0"/>
        </w:rPr>
        <w:t xml:space="preserve">срок, </w:t>
      </w:r>
      <w:r>
        <w:rPr>
          <w:kern w:val="0"/>
        </w:rPr>
        <w:t xml:space="preserve">  </w:t>
      </w:r>
      <w:proofErr w:type="gramEnd"/>
      <w:r>
        <w:rPr>
          <w:kern w:val="0"/>
        </w:rPr>
        <w:t xml:space="preserve">                  </w:t>
      </w:r>
      <w:r w:rsidRPr="00421183">
        <w:rPr>
          <w:kern w:val="0"/>
        </w:rPr>
        <w:t>в течение которого сторонам направляются копии определения суда об отмене судебного приказа - не позднее трех дней после дня его вынесения.</w:t>
      </w:r>
    </w:p>
    <w:p w:rsidR="00C55666" w:rsidRPr="00B52962" w:rsidRDefault="00C55666" w:rsidP="00C55666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В судебной практике указывается, что определение об отмене судебного приказа обжалованию не подлежит, поскольку не исключает возможность дальнейшего движения дела; кроме того, в случае отмены судебного приказа ст. 129 ГПК РФ предоставляет взыскателю право предъявить заявленные требования в порядке искового производства.</w:t>
      </w:r>
    </w:p>
    <w:p w:rsidR="00C55666" w:rsidRPr="00D32608" w:rsidRDefault="00C55666" w:rsidP="00C55666">
      <w:pPr>
        <w:rPr>
          <w:shd w:val="clear" w:color="auto" w:fill="FFFFFF"/>
        </w:rPr>
      </w:pPr>
    </w:p>
    <w:p w:rsidR="00C55666" w:rsidRDefault="00C55666" w:rsidP="00C55666">
      <w:pPr>
        <w:rPr>
          <w:shd w:val="clear" w:color="auto" w:fill="FFFFFF"/>
        </w:rPr>
      </w:pPr>
    </w:p>
    <w:p w:rsidR="00C55666" w:rsidRPr="00D32608" w:rsidRDefault="00C55666" w:rsidP="00C55666">
      <w:pPr>
        <w:rPr>
          <w:shd w:val="clear" w:color="auto" w:fill="FFFFFF"/>
        </w:rPr>
      </w:pPr>
    </w:p>
    <w:p w:rsidR="00C55666" w:rsidRPr="00421183" w:rsidRDefault="00C55666" w:rsidP="00C55666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C55666" w:rsidRDefault="00C55666" w:rsidP="00C55666">
      <w:pPr>
        <w:pStyle w:val="a4"/>
        <w:rPr>
          <w:b/>
        </w:rPr>
      </w:pPr>
    </w:p>
    <w:p w:rsidR="006B0FA2" w:rsidRDefault="006B0FA2" w:rsidP="006B0F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B0FA2" w:rsidRDefault="006B0FA2" w:rsidP="006B0F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A5EA3" w:rsidRPr="00D32608" w:rsidRDefault="009A5EA3" w:rsidP="009A5EA3">
      <w:pPr>
        <w:jc w:val="both"/>
        <w:rPr>
          <w:color w:val="000000" w:themeColor="text1"/>
        </w:rPr>
      </w:pPr>
    </w:p>
    <w:p w:rsidR="009A5EA3" w:rsidRPr="00D32608" w:rsidRDefault="009A5EA3" w:rsidP="009A5EA3">
      <w:pPr>
        <w:jc w:val="both"/>
        <w:rPr>
          <w:color w:val="000000" w:themeColor="text1"/>
        </w:rPr>
      </w:pPr>
    </w:p>
    <w:p w:rsidR="009A5EA3" w:rsidRPr="00D32608" w:rsidRDefault="009A5EA3" w:rsidP="009A5EA3">
      <w:pPr>
        <w:jc w:val="both"/>
        <w:rPr>
          <w:color w:val="000000" w:themeColor="text1"/>
        </w:rPr>
      </w:pPr>
    </w:p>
    <w:p w:rsidR="00E07FAA" w:rsidRPr="00D32608" w:rsidRDefault="00E07FAA" w:rsidP="00E07FAA">
      <w:pPr>
        <w:rPr>
          <w:color w:val="000000" w:themeColor="text1"/>
        </w:rPr>
      </w:pPr>
    </w:p>
    <w:p w:rsidR="00F12C76" w:rsidRPr="00AA4490" w:rsidRDefault="00F12C76" w:rsidP="00AA4490"/>
    <w:sectPr w:rsidR="00F12C76" w:rsidRPr="00AA4490" w:rsidSect="00DF7F13">
      <w:headerReference w:type="even" r:id="rId6"/>
      <w:headerReference w:type="default" r:id="rId7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A3" w:rsidRDefault="00C336A3">
      <w:r>
        <w:separator/>
      </w:r>
    </w:p>
  </w:endnote>
  <w:endnote w:type="continuationSeparator" w:id="0">
    <w:p w:rsidR="00C336A3" w:rsidRDefault="00C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A3" w:rsidRDefault="00C336A3">
      <w:r>
        <w:separator/>
      </w:r>
    </w:p>
  </w:footnote>
  <w:footnote w:type="continuationSeparator" w:id="0">
    <w:p w:rsidR="00C336A3" w:rsidRDefault="00C3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Default="00AA4490" w:rsidP="00990C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11E9" w:rsidRDefault="00C336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Pr="00D33A48" w:rsidRDefault="00AA4490" w:rsidP="00990C06">
    <w:pPr>
      <w:pStyle w:val="a6"/>
      <w:framePr w:wrap="around" w:vAnchor="text" w:hAnchor="margin" w:xAlign="center" w:y="1"/>
      <w:rPr>
        <w:rStyle w:val="a8"/>
        <w:sz w:val="24"/>
      </w:rPr>
    </w:pPr>
    <w:r w:rsidRPr="00D33A48">
      <w:rPr>
        <w:rStyle w:val="a8"/>
        <w:sz w:val="24"/>
      </w:rPr>
      <w:fldChar w:fldCharType="begin"/>
    </w:r>
    <w:r w:rsidRPr="00D33A48">
      <w:rPr>
        <w:rStyle w:val="a8"/>
        <w:sz w:val="24"/>
      </w:rPr>
      <w:instrText xml:space="preserve">PAGE  </w:instrText>
    </w:r>
    <w:r w:rsidRPr="00D33A48">
      <w:rPr>
        <w:rStyle w:val="a8"/>
        <w:sz w:val="24"/>
      </w:rPr>
      <w:fldChar w:fldCharType="separate"/>
    </w:r>
    <w:r w:rsidR="00C55666">
      <w:rPr>
        <w:rStyle w:val="a8"/>
        <w:noProof/>
        <w:sz w:val="24"/>
      </w:rPr>
      <w:t>2</w:t>
    </w:r>
    <w:r w:rsidRPr="00D33A48">
      <w:rPr>
        <w:rStyle w:val="a8"/>
        <w:sz w:val="24"/>
      </w:rPr>
      <w:fldChar w:fldCharType="end"/>
    </w:r>
  </w:p>
  <w:p w:rsidR="00B211E9" w:rsidRDefault="00C336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6E"/>
    <w:rsid w:val="00007281"/>
    <w:rsid w:val="001A3706"/>
    <w:rsid w:val="002970D8"/>
    <w:rsid w:val="003C4AD2"/>
    <w:rsid w:val="006B0FA2"/>
    <w:rsid w:val="006C0B77"/>
    <w:rsid w:val="00787189"/>
    <w:rsid w:val="0079416E"/>
    <w:rsid w:val="007E629A"/>
    <w:rsid w:val="008242FF"/>
    <w:rsid w:val="00870751"/>
    <w:rsid w:val="00922C48"/>
    <w:rsid w:val="009A5EA3"/>
    <w:rsid w:val="00AA4490"/>
    <w:rsid w:val="00AE1A17"/>
    <w:rsid w:val="00B915B7"/>
    <w:rsid w:val="00C336A3"/>
    <w:rsid w:val="00C3713B"/>
    <w:rsid w:val="00C55666"/>
    <w:rsid w:val="00D152FB"/>
    <w:rsid w:val="00E07FAA"/>
    <w:rsid w:val="00E93195"/>
    <w:rsid w:val="00EA2EE6"/>
    <w:rsid w:val="00EA59DF"/>
    <w:rsid w:val="00EE4070"/>
    <w:rsid w:val="00EE58BC"/>
    <w:rsid w:val="00F12C76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CEB53-E8EC-4909-A50E-CD420D2A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B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07281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BC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7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rsid w:val="00AE1A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1A17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6">
    <w:name w:val="header"/>
    <w:basedOn w:val="a"/>
    <w:link w:val="a7"/>
    <w:rsid w:val="00AA4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4490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8">
    <w:name w:val="page number"/>
    <w:basedOn w:val="a0"/>
    <w:rsid w:val="00AA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2022-05-16T06:18:00Z</dcterms:created>
  <dcterms:modified xsi:type="dcterms:W3CDTF">2022-05-16T06:42:00Z</dcterms:modified>
</cp:coreProperties>
</file>