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202BB8">
      <w:pP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202BB8">
        <w:rPr>
          <w:rFonts w:cs="Times New Roman"/>
          <w:noProof/>
          <w:sz w:val="28"/>
          <w:szCs w:val="28"/>
          <w:lang w:eastAsia="ru-RU"/>
        </w:rPr>
        <w:tab/>
      </w:r>
      <w:r w:rsidRPr="00202BB8">
        <w:rPr>
          <w:rFonts w:cs="Times New Roman"/>
          <w:noProof/>
          <w:sz w:val="28"/>
          <w:szCs w:val="28"/>
          <w:lang w:eastAsia="ru-RU"/>
        </w:rPr>
        <w:tab/>
      </w:r>
      <w:r w:rsidRPr="00202BB8">
        <w:rPr>
          <w:rFonts w:cs="Times New Roman"/>
          <w:noProof/>
          <w:sz w:val="28"/>
          <w:szCs w:val="28"/>
          <w:lang w:eastAsia="ru-RU"/>
        </w:rPr>
        <w:tab/>
      </w:r>
      <w:r w:rsidRPr="00202BB8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202BB8" w:rsidRPr="00202BB8" w:rsidRDefault="00202BB8" w:rsidP="00202BB8">
      <w:pPr>
        <w:rPr>
          <w:rFonts w:cs="Times New Roman"/>
          <w:noProof/>
          <w:sz w:val="28"/>
          <w:szCs w:val="28"/>
          <w:lang w:eastAsia="sk-SK"/>
        </w:rPr>
      </w:pPr>
    </w:p>
    <w:p w:rsidR="006F2170" w:rsidRDefault="004179BD" w:rsidP="00202BB8">
      <w:pPr>
        <w:spacing w:before="240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</w:pPr>
      <w:r w:rsidRPr="00202BB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 xml:space="preserve">Росреестр принял более 1,6 миллионов заявлений на оказание услуг в соответствии с новым законодательством </w:t>
      </w:r>
    </w:p>
    <w:p w:rsidR="00202BB8" w:rsidRPr="00202BB8" w:rsidRDefault="00202BB8" w:rsidP="00202BB8">
      <w:pPr>
        <w:spacing w:before="240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</w:pPr>
    </w:p>
    <w:p w:rsidR="004179BD" w:rsidRPr="00202BB8" w:rsidRDefault="004179BD" w:rsidP="00202BB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202BB8">
        <w:rPr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202BB8">
        <w:rPr>
          <w:bCs/>
          <w:color w:val="000000"/>
          <w:sz w:val="28"/>
          <w:szCs w:val="28"/>
        </w:rPr>
        <w:t>Росреестр</w:t>
      </w:r>
      <w:proofErr w:type="spellEnd"/>
      <w:r w:rsidRPr="00202BB8">
        <w:rPr>
          <w:bCs/>
          <w:color w:val="000000"/>
          <w:sz w:val="28"/>
          <w:szCs w:val="28"/>
        </w:rPr>
        <w:t xml:space="preserve">) предоставляет </w:t>
      </w:r>
      <w:proofErr w:type="spellStart"/>
      <w:r w:rsidRPr="00202BB8">
        <w:rPr>
          <w:bCs/>
          <w:color w:val="000000"/>
          <w:sz w:val="28"/>
          <w:szCs w:val="28"/>
        </w:rPr>
        <w:t>госуслуги</w:t>
      </w:r>
      <w:proofErr w:type="spellEnd"/>
      <w:r w:rsidRPr="00202BB8">
        <w:rPr>
          <w:bCs/>
          <w:color w:val="000000"/>
          <w:sz w:val="28"/>
          <w:szCs w:val="28"/>
        </w:rPr>
        <w:t xml:space="preserve"> в новом формате в соответствии со вступившим в силу с 1 января 2017 года Федеральным законом №218-ФЗ «О государственной регистрации недвижимости». </w:t>
      </w:r>
      <w:r w:rsidRPr="00B80BBD">
        <w:rPr>
          <w:bCs/>
          <w:color w:val="000000"/>
          <w:sz w:val="28"/>
          <w:szCs w:val="28"/>
        </w:rPr>
        <w:t xml:space="preserve">За пятнадцать дней работы по новому законодательству Росреестр принял </w:t>
      </w:r>
      <w:r w:rsidR="00542507" w:rsidRPr="00B80BBD">
        <w:rPr>
          <w:bCs/>
          <w:color w:val="000000"/>
          <w:sz w:val="28"/>
          <w:szCs w:val="28"/>
        </w:rPr>
        <w:t xml:space="preserve">свыше </w:t>
      </w:r>
      <w:r w:rsidRPr="00B80BBD">
        <w:rPr>
          <w:bCs/>
          <w:color w:val="000000"/>
          <w:sz w:val="28"/>
          <w:szCs w:val="28"/>
        </w:rPr>
        <w:t>1</w:t>
      </w:r>
      <w:r w:rsidR="00542507" w:rsidRPr="00B80BBD">
        <w:rPr>
          <w:bCs/>
          <w:color w:val="000000"/>
          <w:sz w:val="28"/>
          <w:szCs w:val="28"/>
        </w:rPr>
        <w:t>,</w:t>
      </w:r>
      <w:r w:rsidRPr="00B80BBD">
        <w:rPr>
          <w:bCs/>
          <w:color w:val="000000"/>
          <w:sz w:val="28"/>
          <w:szCs w:val="28"/>
        </w:rPr>
        <w:t xml:space="preserve">6 </w:t>
      </w:r>
      <w:r w:rsidR="00542507" w:rsidRPr="00B80BBD">
        <w:rPr>
          <w:bCs/>
          <w:color w:val="000000"/>
          <w:sz w:val="28"/>
          <w:szCs w:val="28"/>
        </w:rPr>
        <w:t>млн</w:t>
      </w:r>
      <w:r w:rsidRPr="00B80BBD">
        <w:rPr>
          <w:bCs/>
          <w:color w:val="000000"/>
          <w:sz w:val="28"/>
          <w:szCs w:val="28"/>
        </w:rPr>
        <w:t>запрос</w:t>
      </w:r>
      <w:r w:rsidR="00542507" w:rsidRPr="00B80BBD">
        <w:rPr>
          <w:bCs/>
          <w:color w:val="000000"/>
          <w:sz w:val="28"/>
          <w:szCs w:val="28"/>
        </w:rPr>
        <w:t>ов</w:t>
      </w:r>
      <w:r w:rsidRPr="00202BB8">
        <w:rPr>
          <w:bCs/>
          <w:color w:val="000000"/>
          <w:sz w:val="28"/>
          <w:szCs w:val="28"/>
        </w:rPr>
        <w:t xml:space="preserve"> и заявлени</w:t>
      </w:r>
      <w:r w:rsidR="00542507" w:rsidRPr="00202BB8">
        <w:rPr>
          <w:bCs/>
          <w:color w:val="000000"/>
          <w:sz w:val="28"/>
          <w:szCs w:val="28"/>
        </w:rPr>
        <w:t>й</w:t>
      </w:r>
      <w:r w:rsidRPr="00202BB8">
        <w:rPr>
          <w:bCs/>
          <w:color w:val="000000"/>
          <w:sz w:val="28"/>
          <w:szCs w:val="28"/>
        </w:rPr>
        <w:t xml:space="preserve"> на получение сведений из Единого государственного реестра недвижимости (ЕГРН), регистрацию прав и постановку на кадастровый учет, включая единую уч</w:t>
      </w:r>
      <w:r w:rsidR="00B80BBD">
        <w:rPr>
          <w:bCs/>
          <w:color w:val="000000"/>
          <w:sz w:val="28"/>
          <w:szCs w:val="28"/>
        </w:rPr>
        <w:t xml:space="preserve">етно-регистрационную процедуру.  Управление </w:t>
      </w:r>
      <w:proofErr w:type="spellStart"/>
      <w:r w:rsidR="00B80BBD">
        <w:rPr>
          <w:bCs/>
          <w:color w:val="000000"/>
          <w:sz w:val="28"/>
          <w:szCs w:val="28"/>
        </w:rPr>
        <w:t>Росреестра</w:t>
      </w:r>
      <w:proofErr w:type="spellEnd"/>
      <w:r w:rsidR="00B80BBD">
        <w:rPr>
          <w:bCs/>
          <w:color w:val="000000"/>
          <w:sz w:val="28"/>
          <w:szCs w:val="28"/>
        </w:rPr>
        <w:t xml:space="preserve"> в период  с 01.01.2017 по 24.01.2017 приняло 10236 запросов и заявлений. </w:t>
      </w:r>
    </w:p>
    <w:p w:rsidR="004179BD" w:rsidRPr="00202BB8" w:rsidRDefault="004179BD" w:rsidP="00202BB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202BB8">
        <w:rPr>
          <w:bCs/>
          <w:color w:val="000000"/>
          <w:sz w:val="28"/>
          <w:szCs w:val="28"/>
        </w:rPr>
        <w:t xml:space="preserve">Услуги </w:t>
      </w:r>
      <w:proofErr w:type="spellStart"/>
      <w:r w:rsidRPr="00202BB8">
        <w:rPr>
          <w:bCs/>
          <w:color w:val="000000"/>
          <w:sz w:val="28"/>
          <w:szCs w:val="28"/>
        </w:rPr>
        <w:t>Росреестра</w:t>
      </w:r>
      <w:proofErr w:type="spellEnd"/>
      <w:r w:rsidRPr="00202BB8">
        <w:rPr>
          <w:bCs/>
          <w:color w:val="000000"/>
          <w:sz w:val="28"/>
          <w:szCs w:val="28"/>
        </w:rPr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</w:t>
      </w:r>
      <w:r w:rsidR="00663501" w:rsidRPr="00202BB8">
        <w:rPr>
          <w:bCs/>
          <w:color w:val="000000"/>
          <w:sz w:val="28"/>
          <w:szCs w:val="28"/>
        </w:rPr>
        <w:t xml:space="preserve">ерритории Российской Федерации. </w:t>
      </w:r>
      <w:r w:rsidRPr="00202BB8">
        <w:rPr>
          <w:bCs/>
          <w:color w:val="000000"/>
          <w:sz w:val="28"/>
          <w:szCs w:val="28"/>
        </w:rPr>
        <w:t xml:space="preserve">Документы на получение услуг Росреестра можно подать в офисах Федеральной кадастровой палаты и многофункциональных центрах «Мои документы». </w:t>
      </w:r>
    </w:p>
    <w:p w:rsidR="00202BB8" w:rsidRDefault="004179BD" w:rsidP="00202BB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202BB8">
        <w:rPr>
          <w:bCs/>
          <w:color w:val="000000"/>
          <w:sz w:val="28"/>
          <w:szCs w:val="28"/>
        </w:rPr>
        <w:t>В соответствии с 218-ФЗ на сайте Росреестра доработаны и запущены «Личный кабинет правообладателя»</w:t>
      </w:r>
      <w:r w:rsidR="00663501" w:rsidRPr="00202BB8">
        <w:rPr>
          <w:bCs/>
          <w:color w:val="000000"/>
          <w:sz w:val="28"/>
          <w:szCs w:val="28"/>
        </w:rPr>
        <w:t xml:space="preserve"> и </w:t>
      </w:r>
      <w:r w:rsidRPr="00202BB8">
        <w:rPr>
          <w:bCs/>
          <w:color w:val="000000"/>
          <w:sz w:val="28"/>
          <w:szCs w:val="28"/>
        </w:rPr>
        <w:t>«Личный кабинет кадастрового инженера»</w:t>
      </w:r>
      <w:r w:rsidR="00663501" w:rsidRPr="00202BB8">
        <w:rPr>
          <w:bCs/>
          <w:color w:val="000000"/>
          <w:sz w:val="28"/>
          <w:szCs w:val="28"/>
        </w:rPr>
        <w:t xml:space="preserve">, а также </w:t>
      </w:r>
      <w:r w:rsidRPr="00202BB8">
        <w:rPr>
          <w:bCs/>
          <w:color w:val="000000"/>
          <w:sz w:val="28"/>
          <w:szCs w:val="28"/>
        </w:rPr>
        <w:t>сервис</w:t>
      </w:r>
      <w:r w:rsidR="00663501" w:rsidRPr="00202BB8">
        <w:rPr>
          <w:bCs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663501" w:rsidRPr="00202BB8">
        <w:rPr>
          <w:bCs/>
          <w:sz w:val="28"/>
          <w:szCs w:val="28"/>
        </w:rPr>
        <w:t>online</w:t>
      </w:r>
      <w:proofErr w:type="spellEnd"/>
      <w:r w:rsidR="00663501" w:rsidRPr="00202BB8">
        <w:rPr>
          <w:bCs/>
          <w:sz w:val="28"/>
          <w:szCs w:val="28"/>
        </w:rPr>
        <w:t>»</w:t>
      </w:r>
      <w:r w:rsidRPr="00202BB8">
        <w:rPr>
          <w:bCs/>
          <w:color w:val="000000"/>
          <w:sz w:val="28"/>
          <w:szCs w:val="28"/>
        </w:rPr>
        <w:t xml:space="preserve">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202BB8">
        <w:rPr>
          <w:bCs/>
          <w:color w:val="000000"/>
          <w:sz w:val="28"/>
          <w:szCs w:val="28"/>
        </w:rPr>
        <w:t>Росреестра</w:t>
      </w:r>
      <w:proofErr w:type="spellEnd"/>
      <w:r w:rsidRPr="00202BB8">
        <w:rPr>
          <w:bCs/>
          <w:color w:val="000000"/>
          <w:sz w:val="28"/>
          <w:szCs w:val="28"/>
        </w:rPr>
        <w:t>.</w:t>
      </w:r>
    </w:p>
    <w:p w:rsidR="004179BD" w:rsidRPr="00202BB8" w:rsidRDefault="004179BD" w:rsidP="00202BB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202BB8">
        <w:rPr>
          <w:bCs/>
          <w:color w:val="000000"/>
          <w:sz w:val="28"/>
          <w:szCs w:val="28"/>
        </w:rPr>
        <w:t xml:space="preserve">Также на сайте открыт доступ к сервисам, которые позволяют получать информацию: «Проверка исполнения запроса» (статус учетно-регистрационной процедуры), «Проверка электронного документа» (печатное представление выписки и проверка корректности электронной цифровой подписи). </w:t>
      </w:r>
    </w:p>
    <w:p w:rsidR="00CE3A94" w:rsidRPr="00202BB8" w:rsidRDefault="00CE3A94" w:rsidP="00202BB8">
      <w:pPr>
        <w:pStyle w:val="ab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</w:p>
    <w:p w:rsidR="00FF4CFC" w:rsidRPr="00202BB8" w:rsidRDefault="00D63910" w:rsidP="00202BB8">
      <w:pPr>
        <w:pStyle w:val="a6"/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FF4CFC" w:rsidRPr="00202BB8" w:rsidSect="00E75F0F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56" w:rsidRDefault="00F87A56">
      <w:r>
        <w:separator/>
      </w:r>
    </w:p>
  </w:endnote>
  <w:endnote w:type="continuationSeparator" w:id="1">
    <w:p w:rsidR="00F87A56" w:rsidRDefault="00F8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B714AB" w:rsidP="00E75F0F">
    <w:pPr>
      <w:pStyle w:val="a3"/>
    </w:pP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56" w:rsidRDefault="00F87A56">
      <w:r>
        <w:separator/>
      </w:r>
    </w:p>
  </w:footnote>
  <w:footnote w:type="continuationSeparator" w:id="1">
    <w:p w:rsidR="00F87A56" w:rsidRDefault="00F8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0F" w:rsidRDefault="00E75F0F" w:rsidP="00E75F0F">
    <w:pPr>
      <w:pStyle w:val="af3"/>
      <w:tabs>
        <w:tab w:val="center" w:pos="4819"/>
        <w:tab w:val="left" w:pos="5310"/>
      </w:tabs>
    </w:pPr>
    <w:r>
      <w:tab/>
    </w:r>
    <w:r>
      <w:tab/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6D1A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5D8F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2BB8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1291"/>
    <w:rsid w:val="0038551D"/>
    <w:rsid w:val="003860F0"/>
    <w:rsid w:val="003901CD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9B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507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501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3618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4D15"/>
    <w:rsid w:val="009B540D"/>
    <w:rsid w:val="009B5CE5"/>
    <w:rsid w:val="009C190C"/>
    <w:rsid w:val="009C3592"/>
    <w:rsid w:val="009C4852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51AD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0BBD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3910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5F0F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87A5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unhideWhenUsed/>
    <w:rsid w:val="00E75F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E75F0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unhideWhenUsed/>
    <w:rsid w:val="00E75F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E75F0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A926-F591-4996-A2B8-75160E40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7</cp:revision>
  <cp:lastPrinted>2017-01-25T06:30:00Z</cp:lastPrinted>
  <dcterms:created xsi:type="dcterms:W3CDTF">2017-01-24T08:21:00Z</dcterms:created>
  <dcterms:modified xsi:type="dcterms:W3CDTF">2017-01-26T10:32:00Z</dcterms:modified>
</cp:coreProperties>
</file>