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530C18" w:rsidRDefault="00530C18" w:rsidP="00AB4107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</w:pPr>
    </w:p>
    <w:p w:rsidR="00530C18" w:rsidRDefault="00AB4107" w:rsidP="00AB4107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</w:pPr>
      <w:bookmarkStart w:id="0" w:name="_GoBack"/>
      <w:bookmarkEnd w:id="0"/>
      <w:r w:rsidRPr="00AB4107"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  <w:t xml:space="preserve">Управление Росреестра по Владимирской области принимает документы на государственную регистрацию прав </w:t>
      </w:r>
      <w:r w:rsidR="00530C18"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  <w:t xml:space="preserve">и кадастровый учет </w:t>
      </w:r>
    </w:p>
    <w:p w:rsidR="00AB4107" w:rsidRPr="00AB4107" w:rsidRDefault="00AB4107" w:rsidP="00AB4107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</w:pPr>
      <w:r w:rsidRPr="00AB4107"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  <w:t>в электронном виде</w:t>
      </w:r>
    </w:p>
    <w:p w:rsidR="00AC080F" w:rsidRPr="00AC080F" w:rsidRDefault="00AC080F" w:rsidP="00AC080F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530C18" w:rsidRDefault="00530C18" w:rsidP="00530C18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сайте Федеральной службы государственной регистрации, кадастра и картографии (Росреестр) открыт доступ к сервисам получения услуг по кадастровому учету, а также одновременной подачи заявления на регистрацию прав и государственный кадастровый учет. Таким образом, в настоящее время на сайте Росреестра доступны сервисы для получения в электронном виде всех наиболее востребованных государственных услуг Росреестра – регистрация прав, кадастровый учет и получение сведений из Единого государственного реестра недвижимости (ЕГРН) в соответствии с Федеральным законом от 13.07.2015 № 218-ФЗ «О государственной регистрации недвижимости».</w:t>
      </w:r>
    </w:p>
    <w:p w:rsidR="00530C18" w:rsidRDefault="00530C18" w:rsidP="00530C18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Запуск сервисов по подаче документов на кадастровый учет и регистрацию прав через Интернет позволяет гражданам и организациям напрямую обратиться в Росреестр за получением одних из наиболее востребованных услуг ведомства</w:t>
      </w:r>
    </w:p>
    <w:p w:rsidR="00AB4107" w:rsidRPr="00AB4107" w:rsidRDefault="00AB4107" w:rsidP="00AB4107">
      <w:pPr>
        <w:widowControl/>
        <w:tabs>
          <w:tab w:val="left" w:pos="709"/>
        </w:tabs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ab/>
        <w:t xml:space="preserve">Преимущества при подаче документов в электронном виде: </w:t>
      </w:r>
    </w:p>
    <w:p w:rsidR="00AB4107" w:rsidRPr="00AB4107" w:rsidRDefault="00126A21" w:rsidP="00126A21">
      <w:pPr>
        <w:widowControl/>
        <w:tabs>
          <w:tab w:val="left" w:pos="709"/>
          <w:tab w:val="left" w:pos="2250"/>
        </w:tabs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с</w:t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>ервис на официальном сайте Росреестра</w:t>
      </w:r>
      <w:r w:rsidR="00AB4107" w:rsidRPr="00AB4107">
        <w:rPr>
          <w:rFonts w:eastAsiaTheme="minorHAnsi" w:cs="Times New Roman"/>
          <w:kern w:val="0"/>
          <w:sz w:val="28"/>
          <w:szCs w:val="28"/>
          <w:u w:val="single"/>
          <w:lang w:eastAsia="en-US" w:bidi="ar-SA"/>
        </w:rPr>
        <w:t>rosreestr.ru</w:t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доступен круглосуточно;  </w:t>
      </w:r>
    </w:p>
    <w:p w:rsidR="00AB4107" w:rsidRPr="00AB4107" w:rsidRDefault="00126A21" w:rsidP="00126A21">
      <w:pPr>
        <w:widowControl/>
        <w:tabs>
          <w:tab w:val="left" w:pos="709"/>
          <w:tab w:val="left" w:pos="2250"/>
        </w:tabs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о</w:t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>тсутствует необходимость посещать офис для подачи документов (экономия времени  при подаче и получении документов);</w:t>
      </w:r>
    </w:p>
    <w:p w:rsidR="00CB1708" w:rsidRPr="00000C77" w:rsidRDefault="00126A21" w:rsidP="00000C77">
      <w:pPr>
        <w:widowControl/>
        <w:tabs>
          <w:tab w:val="left" w:pos="709"/>
          <w:tab w:val="left" w:pos="2250"/>
        </w:tabs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о</w:t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>тсутствие прямого контакта заявителя с чиновн</w:t>
      </w:r>
      <w:r w:rsidR="00000C77">
        <w:rPr>
          <w:rFonts w:eastAsiaTheme="minorHAnsi" w:cs="Times New Roman"/>
          <w:kern w:val="0"/>
          <w:sz w:val="28"/>
          <w:szCs w:val="28"/>
          <w:lang w:eastAsia="en-US" w:bidi="ar-SA"/>
        </w:rPr>
        <w:t>иком снижает коррупционные риски</w:t>
      </w:r>
    </w:p>
    <w:sectPr w:rsidR="00CB1708" w:rsidRPr="00000C77" w:rsidSect="00126A21">
      <w:headerReference w:type="default" r:id="rId9"/>
      <w:footerReference w:type="default" r:id="rId10"/>
      <w:pgSz w:w="11906" w:h="16838" w:code="9"/>
      <w:pgMar w:top="624" w:right="992" w:bottom="567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4DE" w:rsidRDefault="00F144DE">
      <w:r>
        <w:separator/>
      </w:r>
    </w:p>
  </w:endnote>
  <w:endnote w:type="continuationSeparator" w:id="1">
    <w:p w:rsidR="00F144DE" w:rsidRDefault="00F14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DE" w:rsidRDefault="00F144DE" w:rsidP="003A4DCE">
    <w:pPr>
      <w:pStyle w:val="a3"/>
    </w:pPr>
  </w:p>
  <w:p w:rsidR="00F144DE" w:rsidRDefault="00F144D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4DE" w:rsidRDefault="00F144DE">
      <w:r>
        <w:separator/>
      </w:r>
    </w:p>
  </w:footnote>
  <w:footnote w:type="continuationSeparator" w:id="1">
    <w:p w:rsidR="00F144DE" w:rsidRDefault="00F14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CE" w:rsidRDefault="003A4DCE" w:rsidP="003A4DCE">
    <w:pPr>
      <w:pStyle w:val="ad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00C77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26A21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C6C1C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0009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0B0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3513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07EF1"/>
    <w:rsid w:val="0051300A"/>
    <w:rsid w:val="00515E34"/>
    <w:rsid w:val="0051646A"/>
    <w:rsid w:val="00516989"/>
    <w:rsid w:val="00525E8A"/>
    <w:rsid w:val="00530C18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44ABB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3E0F"/>
    <w:rsid w:val="007260F8"/>
    <w:rsid w:val="00726E6F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39B3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6080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B4107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2747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708"/>
    <w:rsid w:val="00CB1D95"/>
    <w:rsid w:val="00CB531F"/>
    <w:rsid w:val="00CC09FF"/>
    <w:rsid w:val="00CC19E6"/>
    <w:rsid w:val="00CC1A4F"/>
    <w:rsid w:val="00CC71E0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4786"/>
    <w:rsid w:val="00D95FBE"/>
    <w:rsid w:val="00DB1A05"/>
    <w:rsid w:val="00DB6445"/>
    <w:rsid w:val="00DC1FCA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283A"/>
    <w:rsid w:val="00E3308B"/>
    <w:rsid w:val="00E355BC"/>
    <w:rsid w:val="00E36E93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3A61C-2DCC-40F5-A71C-37E1936F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43</cp:revision>
  <cp:lastPrinted>2017-03-16T08:31:00Z</cp:lastPrinted>
  <dcterms:created xsi:type="dcterms:W3CDTF">2016-11-15T13:52:00Z</dcterms:created>
  <dcterms:modified xsi:type="dcterms:W3CDTF">2017-03-20T11:11:00Z</dcterms:modified>
</cp:coreProperties>
</file>